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2D25" w14:textId="77777777" w:rsidR="008D303C" w:rsidRDefault="008D303C" w:rsidP="008D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działalności </w:t>
      </w:r>
    </w:p>
    <w:p w14:paraId="3D0FC972" w14:textId="77777777" w:rsidR="008D303C" w:rsidRDefault="008D303C" w:rsidP="008D3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Komisji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Oświaty, Kultury, Sportu, Zdrowia, Bezpieczeństwa i Porządku publicznego</w:t>
      </w:r>
    </w:p>
    <w:p w14:paraId="21AFEE90" w14:textId="04A866BC" w:rsidR="008D303C" w:rsidRDefault="008D303C" w:rsidP="008D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kadencji Rady Gminy Fabianki 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755FBD1C" w14:textId="77777777" w:rsidR="008D303C" w:rsidRDefault="008D303C" w:rsidP="008D303C">
      <w:pPr>
        <w:spacing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6E137" w14:textId="2F2FA303" w:rsidR="008D303C" w:rsidRDefault="008D303C" w:rsidP="006B6CE6">
      <w:pPr>
        <w:spacing w:after="0"/>
        <w:ind w:firstLine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Oświaty, Kultury, Sportu, Zdrowia, Bezpieczeństwa i Porządku Publicznego powołana została uchwałą Nr I/7/20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 maja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roku w składzie:</w:t>
      </w:r>
    </w:p>
    <w:p w14:paraId="585AF988" w14:textId="77777777" w:rsidR="008D303C" w:rsidRDefault="008D303C" w:rsidP="008D303C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523CEAB" w14:textId="3905060F" w:rsidR="008D303C" w:rsidRDefault="008D303C" w:rsidP="006B6CE6">
      <w:pPr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Adam Pałucki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>-  przewodniczący komisji</w:t>
      </w:r>
    </w:p>
    <w:p w14:paraId="39BC3E0E" w14:textId="13286B98" w:rsidR="008D303C" w:rsidRDefault="008D303C" w:rsidP="006B6CE6">
      <w:pPr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Cackowski Damian</w:t>
      </w:r>
    </w:p>
    <w:p w14:paraId="00F09A09" w14:textId="77777777" w:rsidR="008D303C" w:rsidRDefault="008D303C" w:rsidP="006B6CE6">
      <w:pPr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Jetter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Piotr</w:t>
      </w:r>
    </w:p>
    <w:p w14:paraId="041511F0" w14:textId="77777777" w:rsidR="008D303C" w:rsidRDefault="008D303C" w:rsidP="006B6CE6">
      <w:pPr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Kawczyński Rafał</w:t>
      </w:r>
    </w:p>
    <w:p w14:paraId="48E62EF7" w14:textId="77777777" w:rsidR="008D303C" w:rsidRDefault="008D303C" w:rsidP="006B6CE6">
      <w:pPr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Niedziałkowski Krzysztof</w:t>
      </w:r>
    </w:p>
    <w:p w14:paraId="05A560F4" w14:textId="33EBF202" w:rsidR="008D303C" w:rsidRDefault="008D303C" w:rsidP="006B6CE6">
      <w:pPr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Stroiński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Artur</w:t>
      </w:r>
    </w:p>
    <w:p w14:paraId="70D61AF1" w14:textId="77777777" w:rsidR="008D303C" w:rsidRDefault="008D303C" w:rsidP="008D303C">
      <w:pPr>
        <w:autoSpaceDE w:val="0"/>
        <w:autoSpaceDN w:val="0"/>
        <w:adjustRightInd w:val="0"/>
        <w:spacing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1. Przedmiotem działania Komisji jest:</w:t>
      </w:r>
    </w:p>
    <w:p w14:paraId="60D47F58" w14:textId="77777777" w:rsidR="008D303C" w:rsidRDefault="008D303C" w:rsidP="006B6CE6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Opiniowanie, wnioskowanie i ocena funkcjonowania Gminy w zakresie pomocy społecznej, porządku  bezpieczeństwa publicznego, ochrony środowiska i ochrony zdrowia,</w:t>
      </w:r>
    </w:p>
    <w:p w14:paraId="53262D1B" w14:textId="77777777" w:rsidR="008D303C" w:rsidRDefault="008D303C" w:rsidP="008D303C">
      <w:pPr>
        <w:pStyle w:val="Akapitzlist"/>
        <w:numPr>
          <w:ilvl w:val="0"/>
          <w:numId w:val="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opiniowanie funkcjonowania placówek oświatowych, kulturalnych i sportowych,</w:t>
      </w:r>
    </w:p>
    <w:p w14:paraId="7A9D525A" w14:textId="77777777" w:rsidR="008D303C" w:rsidRDefault="008D303C" w:rsidP="008D303C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opiniowanie dochodów i wydatków budżetowych dotyczących zakresu  jej działania.</w:t>
      </w:r>
    </w:p>
    <w:p w14:paraId="006D35F8" w14:textId="2743BE76" w:rsidR="008D303C" w:rsidRDefault="008D303C" w:rsidP="0048544B">
      <w:pPr>
        <w:autoSpaceDE w:val="0"/>
        <w:autoSpaceDN w:val="0"/>
        <w:adjustRightInd w:val="0"/>
        <w:spacing w:after="100" w:afterAutospacing="1" w:line="360" w:lineRule="auto"/>
        <w:ind w:right="-56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Oświaty, Kultury, Sportu, Zdrowia i Spraw Społecznych w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roku odbyła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posiedze</w:t>
      </w:r>
      <w:r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, w tym 3 odbyte wspólnie z </w:t>
      </w:r>
      <w:r>
        <w:rPr>
          <w:rFonts w:ascii="Times New Roman" w:hAnsi="Times New Roman" w:cs="Times New Roman"/>
          <w:sz w:val="24"/>
          <w:szCs w:val="24"/>
        </w:rPr>
        <w:t>komisją Rolnictwa, Rozwoju Gminy i Spraw Budżetowych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BC1487" w14:textId="0411388A" w:rsidR="008D303C" w:rsidRDefault="008D303C" w:rsidP="006B6C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27.05.2024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26C6A0A" w14:textId="68428A32" w:rsidR="008D303C" w:rsidRDefault="008D303C" w:rsidP="006B6C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742CF5B2" w14:textId="0DCE4D76" w:rsidR="008D303C" w:rsidRDefault="008D303C" w:rsidP="006B6C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3D41AC02" w14:textId="77777777" w:rsidR="008D303C" w:rsidRDefault="008D303C" w:rsidP="006B6C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28.10.2024 roku</w:t>
      </w:r>
    </w:p>
    <w:p w14:paraId="7BDA955D" w14:textId="4A39306F" w:rsidR="008D303C" w:rsidRDefault="008D303C" w:rsidP="006B6C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BA0F99D" w14:textId="572C342F" w:rsidR="008D303C" w:rsidRDefault="008D303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sprawozdawczym </w:t>
      </w:r>
      <w:r w:rsidR="006B6CE6">
        <w:rPr>
          <w:rFonts w:ascii="Times New Roman" w:hAnsi="Times New Roman" w:cs="Times New Roman"/>
          <w:sz w:val="24"/>
          <w:szCs w:val="24"/>
        </w:rPr>
        <w:t xml:space="preserve">za 2024 rok </w:t>
      </w:r>
      <w:r>
        <w:rPr>
          <w:rFonts w:ascii="Times New Roman" w:hAnsi="Times New Roman" w:cs="Times New Roman"/>
          <w:sz w:val="24"/>
          <w:szCs w:val="24"/>
        </w:rPr>
        <w:t>Komisja:</w:t>
      </w:r>
    </w:p>
    <w:p w14:paraId="3994B402" w14:textId="51BA973B" w:rsidR="008D303C" w:rsidRDefault="008D303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</w:t>
      </w:r>
      <w:r w:rsidR="003F4A5C">
        <w:rPr>
          <w:rFonts w:ascii="Times New Roman" w:hAnsi="Times New Roman" w:cs="Times New Roman"/>
          <w:sz w:val="24"/>
          <w:szCs w:val="24"/>
        </w:rPr>
        <w:t>opiniowała zmianę statutu Gminnej</w:t>
      </w:r>
      <w:r>
        <w:rPr>
          <w:rFonts w:ascii="Times New Roman" w:hAnsi="Times New Roman" w:cs="Times New Roman"/>
          <w:sz w:val="24"/>
          <w:szCs w:val="24"/>
        </w:rPr>
        <w:t xml:space="preserve"> Biblioteki Publicznej w Fabiankach,</w:t>
      </w:r>
    </w:p>
    <w:p w14:paraId="18CA7E81" w14:textId="15DF0191" w:rsidR="008D303C" w:rsidRDefault="008D303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dokonała analizy sprawozdania Wójta Gminy Fabianki z wysokości średnich wynagrodzeń nauczycieli na poszczególnych stopniach awansu zawodowego w szkołach prowadzonych przez Gminę Fabianki za 20</w:t>
      </w:r>
      <w:r w:rsidR="0048544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rok,</w:t>
      </w:r>
    </w:p>
    <w:p w14:paraId="2B63E32C" w14:textId="6E8AA3AD" w:rsidR="008D303C" w:rsidRDefault="008D303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opiniowała projekt uchwały w zakresie uchwalenia „Rocznego programu współpracy Gminy Fabianki z organizacjami pozarządowymi oraz podmiotami wymienionymi w art.3 ust.3 ustawy o działalności pożytku publicznego i o wolontariacie na rok 20</w:t>
      </w:r>
      <w:r w:rsidR="003F4A5C">
        <w:rPr>
          <w:rFonts w:ascii="Times New Roman" w:hAnsi="Times New Roman" w:cs="Times New Roman"/>
          <w:sz w:val="24"/>
          <w:szCs w:val="24"/>
        </w:rPr>
        <w:t>2</w:t>
      </w:r>
      <w:r w:rsidR="002A2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E7C7C9" w14:textId="00EFE577" w:rsidR="008D303C" w:rsidRDefault="008D303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zaopiniowała pozytywnie </w:t>
      </w:r>
      <w:r w:rsidR="002A2A84">
        <w:rPr>
          <w:rFonts w:ascii="Times New Roman" w:hAnsi="Times New Roman" w:cs="Times New Roman"/>
          <w:sz w:val="24"/>
          <w:szCs w:val="24"/>
        </w:rPr>
        <w:t xml:space="preserve">projekt uchwały w sprawie określenia warunków przyznawania </w:t>
      </w:r>
      <w:r w:rsidR="004854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2A84">
        <w:rPr>
          <w:rFonts w:ascii="Times New Roman" w:hAnsi="Times New Roman" w:cs="Times New Roman"/>
          <w:sz w:val="24"/>
          <w:szCs w:val="24"/>
        </w:rPr>
        <w:t>i odpłatności za usługi opiekuńcze i specjalistyczne usługi opiekuńcze dla osób z zaburzeniami psychicznymi oraz zwolnienia z opłat i trybu ich pobierania.</w:t>
      </w:r>
    </w:p>
    <w:p w14:paraId="05DEA576" w14:textId="15394664" w:rsidR="008D303C" w:rsidRDefault="008D303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4A5C">
        <w:rPr>
          <w:rFonts w:ascii="Times New Roman" w:hAnsi="Times New Roman" w:cs="Times New Roman"/>
          <w:sz w:val="24"/>
          <w:szCs w:val="24"/>
        </w:rPr>
        <w:t>przeprowadzono wizję lokalną po obiektach oświatowych na terenie gminy Fabianki.</w:t>
      </w:r>
    </w:p>
    <w:p w14:paraId="0C815D77" w14:textId="4DD4A60D" w:rsidR="008D303C" w:rsidRDefault="008D303C" w:rsidP="003F4A5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4A5C">
        <w:rPr>
          <w:rFonts w:ascii="Times New Roman" w:hAnsi="Times New Roman" w:cs="Times New Roman"/>
          <w:sz w:val="24"/>
          <w:szCs w:val="24"/>
        </w:rPr>
        <w:t>Członkowie Komisji zaopiniowali pozytywnie przedstawione informacje Kierownika Gminnego Zespołu Oświaty na temat „ S</w:t>
      </w:r>
      <w:r w:rsidR="003F4A5C">
        <w:rPr>
          <w:rFonts w:ascii="Times New Roman" w:hAnsi="Times New Roman" w:cs="Times New Roman"/>
          <w:bCs/>
          <w:iCs/>
          <w:sz w:val="24"/>
          <w:szCs w:val="24"/>
        </w:rPr>
        <w:t>tanu realizacji zadań oświatowych Gminy Fabianki              w roku szkolnym 2023/24.</w:t>
      </w:r>
    </w:p>
    <w:p w14:paraId="59EB5C92" w14:textId="733E890D" w:rsidR="008D303C" w:rsidRDefault="008D303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4A5C">
        <w:rPr>
          <w:rFonts w:ascii="Times New Roman" w:hAnsi="Times New Roman" w:cs="Times New Roman"/>
          <w:sz w:val="24"/>
          <w:szCs w:val="24"/>
        </w:rPr>
        <w:t xml:space="preserve">zaopiniowano pozytywnie przekształcenie Gminnego Ośrodka Pomocy Społecznej </w:t>
      </w:r>
      <w:r w:rsidR="004854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4A5C">
        <w:rPr>
          <w:rFonts w:ascii="Times New Roman" w:hAnsi="Times New Roman" w:cs="Times New Roman"/>
          <w:sz w:val="24"/>
          <w:szCs w:val="24"/>
        </w:rPr>
        <w:t>w Fabiankach w Centrum Usług Społecznych w Fabiankach.</w:t>
      </w:r>
    </w:p>
    <w:p w14:paraId="1AF4FF0D" w14:textId="2FA07F05" w:rsidR="003F4A5C" w:rsidRDefault="003F4A5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rozpatrzono pozytywnie przedłożony przez Wójta wniosek w zakresie wyrażenia zgody na wystąpienie z wnioskiem do Ministra Spraw Wewnętrznych i Administracji za pośrednictwem Wojewody o zniesienie urzędowych nazw miejscowości.</w:t>
      </w:r>
    </w:p>
    <w:p w14:paraId="1588223E" w14:textId="2EDC6E94" w:rsidR="003F4A5C" w:rsidRDefault="003F4A5C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komisja </w:t>
      </w:r>
      <w:r w:rsidR="006B6CE6">
        <w:rPr>
          <w:rFonts w:ascii="Times New Roman" w:hAnsi="Times New Roman" w:cs="Times New Roman"/>
          <w:sz w:val="24"/>
          <w:szCs w:val="24"/>
        </w:rPr>
        <w:t xml:space="preserve">zaopiniowała Radzie Gminy wyrażenie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B6CE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B6C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podpisanie porozumienia z</w:t>
      </w:r>
      <w:r w:rsidR="002A2A84">
        <w:rPr>
          <w:rFonts w:ascii="Times New Roman" w:hAnsi="Times New Roman" w:cs="Times New Roman"/>
          <w:sz w:val="24"/>
          <w:szCs w:val="24"/>
        </w:rPr>
        <w:t>e star</w:t>
      </w:r>
      <w:r>
        <w:rPr>
          <w:rFonts w:ascii="Times New Roman" w:hAnsi="Times New Roman" w:cs="Times New Roman"/>
          <w:sz w:val="24"/>
          <w:szCs w:val="24"/>
        </w:rPr>
        <w:t>ostwem powi</w:t>
      </w:r>
      <w:r w:rsidR="002A2A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towym</w:t>
      </w:r>
      <w:r w:rsidR="006B6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Włocławku w zakresie zimowego utrzymania dróg powiatowych w sezonie zimowym 2024/25</w:t>
      </w:r>
      <w:r w:rsidR="006B6C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C0BCC" w14:textId="11AB4894" w:rsidR="006B6CE6" w:rsidRDefault="006B6CE6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członkowie komisji po zapoznaniu się z przedstawionymi kalkulacjami kosztów gospodarowania odpadami komunalnymi na terenie gminy zaakceptowali zmianę opłat za odbiór odpadów komunalnych na terenie gminy i wprowadzenie nowych stawek  od 1.01.2025roku.</w:t>
      </w:r>
    </w:p>
    <w:p w14:paraId="334958FA" w14:textId="6425F37D" w:rsidR="006B6CE6" w:rsidRDefault="006B6CE6" w:rsidP="008D303C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zaopiniowano pozytywnie przedłożony projekt w zakresie uchwalenia Gminnego programu Profilaktyki i Rozwiązywania Problemów Alkoholowych i Narkomanii na 2025 rok.</w:t>
      </w:r>
    </w:p>
    <w:p w14:paraId="354B2BAD" w14:textId="0D18E614" w:rsidR="008D303C" w:rsidRDefault="008D303C" w:rsidP="008D303C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na bieżąco opiniowała projekty uchwał oraz materiały będące przedmiotem obrad Rady Gminy Fabianki w </w:t>
      </w:r>
      <w:r w:rsidR="002A2A84">
        <w:rPr>
          <w:rFonts w:ascii="Times New Roman" w:hAnsi="Times New Roman" w:cs="Times New Roman"/>
          <w:sz w:val="24"/>
          <w:szCs w:val="24"/>
        </w:rPr>
        <w:t>2024 roku</w:t>
      </w:r>
      <w:r>
        <w:rPr>
          <w:rFonts w:ascii="Times New Roman" w:hAnsi="Times New Roman" w:cs="Times New Roman"/>
          <w:sz w:val="24"/>
          <w:szCs w:val="24"/>
        </w:rPr>
        <w:t xml:space="preserve">. Ponadto członkowie komisji indywidualnie zapoznawali się z zagadnieniami  z zakresu pracy komisji i podejmowali tę problematykę </w:t>
      </w:r>
      <w:r w:rsidR="004854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bieżącej działalności.</w:t>
      </w:r>
    </w:p>
    <w:p w14:paraId="1FD74F23" w14:textId="77777777" w:rsidR="008D303C" w:rsidRDefault="008D303C" w:rsidP="008D303C">
      <w:pPr>
        <w:spacing w:after="100" w:afterAutospacing="1" w:line="240" w:lineRule="auto"/>
        <w:ind w:left="3538"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ab/>
        <w:t>Przewodniczący Komisji</w:t>
      </w:r>
    </w:p>
    <w:p w14:paraId="2203A98A" w14:textId="77777777" w:rsidR="008D303C" w:rsidRDefault="008D303C" w:rsidP="008D303C">
      <w:pPr>
        <w:spacing w:after="100" w:afterAutospacing="1" w:line="240" w:lineRule="auto"/>
        <w:ind w:left="353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ab/>
        <w:t xml:space="preserve">    Oświaty, Kultury, Sportu, Zdrowia, </w:t>
      </w:r>
    </w:p>
    <w:p w14:paraId="018BD2FA" w14:textId="77777777" w:rsidR="008D303C" w:rsidRDefault="008D303C" w:rsidP="008D303C">
      <w:pPr>
        <w:spacing w:after="100" w:afterAutospacing="1" w:line="240" w:lineRule="auto"/>
        <w:ind w:left="4954" w:firstLine="2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  <w:t>Bezpieczeństwa i Porządku Publicznego</w:t>
      </w:r>
    </w:p>
    <w:p w14:paraId="6C296B01" w14:textId="4FC0381D" w:rsidR="008D303C" w:rsidRDefault="008D303C" w:rsidP="008D303C">
      <w:pPr>
        <w:spacing w:after="100" w:afterAutospacing="1" w:line="240" w:lineRule="auto"/>
        <w:ind w:left="3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          </w:t>
      </w:r>
      <w:r w:rsidR="002A2A8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2A2A8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Adam Pałucki</w:t>
      </w:r>
    </w:p>
    <w:p w14:paraId="3BD9CAF1" w14:textId="77777777" w:rsidR="002A51C9" w:rsidRDefault="002A51C9"/>
    <w:sectPr w:rsidR="002A51C9" w:rsidSect="006B6C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F9F"/>
    <w:multiLevelType w:val="hybridMultilevel"/>
    <w:tmpl w:val="244609FA"/>
    <w:lvl w:ilvl="0" w:tplc="773EFED6">
      <w:start w:val="1"/>
      <w:numFmt w:val="decimal"/>
      <w:lvlText w:val="%1)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F7277"/>
    <w:multiLevelType w:val="hybridMultilevel"/>
    <w:tmpl w:val="B60A2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7CBD"/>
    <w:multiLevelType w:val="hybridMultilevel"/>
    <w:tmpl w:val="885E1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957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1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745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F9"/>
    <w:rsid w:val="002A2A84"/>
    <w:rsid w:val="002A51C9"/>
    <w:rsid w:val="0031321E"/>
    <w:rsid w:val="003F4A5C"/>
    <w:rsid w:val="0048544B"/>
    <w:rsid w:val="004A3AF9"/>
    <w:rsid w:val="006B6CE6"/>
    <w:rsid w:val="007E29FE"/>
    <w:rsid w:val="008D303C"/>
    <w:rsid w:val="008D57C6"/>
    <w:rsid w:val="009F0481"/>
    <w:rsid w:val="00A506E6"/>
    <w:rsid w:val="00A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D12E"/>
  <w15:chartTrackingRefBased/>
  <w15:docId w15:val="{1519F501-D6CF-4E6F-8DE1-8ADD15E6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03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A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A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A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A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A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A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3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3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3A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3A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3A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A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Wodzyńska</dc:creator>
  <cp:keywords/>
  <dc:description/>
  <cp:lastModifiedBy>Anna Wodzyńska</cp:lastModifiedBy>
  <cp:revision>2</cp:revision>
  <dcterms:created xsi:type="dcterms:W3CDTF">2025-03-13T10:46:00Z</dcterms:created>
  <dcterms:modified xsi:type="dcterms:W3CDTF">2025-03-13T10:46:00Z</dcterms:modified>
</cp:coreProperties>
</file>